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B36" w:rsidRPr="00C21B36" w:rsidRDefault="00C21B36" w:rsidP="00C21B36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1B36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C21B36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C21B36" w:rsidRPr="00C21B36" w:rsidRDefault="00C21B36" w:rsidP="00C21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C21B36" w:rsidRPr="00C21B36" w:rsidRDefault="00C21B36" w:rsidP="00C21B3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1B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C21B36" w:rsidRPr="00C21B36" w:rsidRDefault="00C21B36" w:rsidP="00C21B3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1B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C21B36" w:rsidRPr="00C21B36" w:rsidRDefault="00C21B36" w:rsidP="00C21B3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1B36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C21B3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C21B36" w:rsidRPr="00C21B36" w:rsidRDefault="00C21B36" w:rsidP="00C21B36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1B36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C21B36" w:rsidRPr="00C21B36" w:rsidRDefault="00C21B36" w:rsidP="00C21B36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1B36" w:rsidRPr="00C21B36" w:rsidRDefault="00C21B36" w:rsidP="00C21B3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1B36" w:rsidRPr="00C21B36" w:rsidRDefault="00C21B36" w:rsidP="00C21B3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1B36" w:rsidRPr="00C21B36" w:rsidRDefault="00C21B36" w:rsidP="00C21B36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21B36" w:rsidRPr="00C21B36" w:rsidRDefault="00C21B36" w:rsidP="00C21B36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21B36" w:rsidRPr="00C21B36" w:rsidRDefault="00C21B36" w:rsidP="00C21B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C21B36" w:rsidRPr="00C21B36" w:rsidRDefault="00C21B36" w:rsidP="00C21B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6D4F06" w:rsidRPr="006D4F06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Правовые основы использования робототехнических систем</w:t>
      </w:r>
      <w:r w:rsidRPr="00C21B36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C21B36" w:rsidRPr="00C21B36" w:rsidRDefault="00C21B36" w:rsidP="00C21B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1B36" w:rsidRPr="00C21B36" w:rsidRDefault="00C21B36" w:rsidP="00C21B36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C21B36" w:rsidRPr="00C21B36" w:rsidRDefault="00C21B36" w:rsidP="00C21B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C21B36" w:rsidRPr="00C21B36" w:rsidRDefault="00C21B36" w:rsidP="00C21B36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21B36" w:rsidRPr="00C21B36" w:rsidRDefault="00C21B36" w:rsidP="00C21B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C21B36" w:rsidRPr="00C21B36" w:rsidRDefault="00C21B36" w:rsidP="00C21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C21B36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C21B3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B36" w:rsidRPr="00C21B36" w:rsidRDefault="00C21B36" w:rsidP="00C21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C21B36" w:rsidRPr="00C21B36" w:rsidTr="00C21B3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C21B36" w:rsidRPr="00C21B36" w:rsidTr="00C21B3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21B36" w:rsidRPr="00C21B36" w:rsidTr="00C21B3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1B36" w:rsidRPr="00C21B36" w:rsidTr="00C21B3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21B36" w:rsidRPr="00C21B36" w:rsidTr="00C21B3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21B36" w:rsidRPr="00C21B36" w:rsidTr="00C21B3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C21B36" w:rsidRPr="00C21B36" w:rsidTr="00C21B36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B36" w:rsidRPr="00C21B36" w:rsidRDefault="00C21B36" w:rsidP="00C21B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1B3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C21B36" w:rsidRPr="00C21B36" w:rsidRDefault="00C21B36" w:rsidP="00C21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C21B36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6D4F06" w:rsidRPr="006D4F06">
        <w:rPr>
          <w:rFonts w:ascii="Times New Roman" w:eastAsia="Times New Roman" w:hAnsi="Times New Roman" w:cs="Times New Roman"/>
          <w:i/>
          <w:sz w:val="24"/>
          <w:szCs w:val="24"/>
        </w:rPr>
        <w:t>Правовые основы использования робототехнических систем</w:t>
      </w:r>
      <w:bookmarkStart w:id="0" w:name="_GoBack"/>
      <w:bookmarkEnd w:id="0"/>
      <w:r w:rsidRPr="00C21B36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C21B36" w:rsidRPr="00C21B36" w:rsidRDefault="00C21B36" w:rsidP="00C21B36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C21B36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21B36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B36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C21B36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C21B36">
        <w:rPr>
          <w:rFonts w:ascii="Times New Roman" w:eastAsia="Times New Roman" w:hAnsi="Times New Roman" w:cs="Times New Roman"/>
          <w:sz w:val="24"/>
          <w:szCs w:val="24"/>
        </w:rPr>
        <w:t>Карпукова</w:t>
      </w:r>
      <w:proofErr w:type="spellEnd"/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 А.А.</w:t>
      </w: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B36" w:rsidRPr="00C21B36" w:rsidRDefault="00C21B36" w:rsidP="00C21B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B36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C21B36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C21B36" w:rsidRPr="00C21B36" w:rsidRDefault="00C21B36" w:rsidP="00C21B36">
      <w:pPr>
        <w:rPr>
          <w:rFonts w:ascii="Calibri" w:eastAsia="Times New Roman" w:hAnsi="Calibri" w:cs="Times New Roman"/>
          <w:sz w:val="2"/>
          <w:szCs w:val="2"/>
        </w:rPr>
      </w:pPr>
      <w:r w:rsidRPr="00C21B36">
        <w:rPr>
          <w:rFonts w:ascii="Calibri" w:eastAsia="Times New Roman" w:hAnsi="Calibri" w:cs="Times New Roman"/>
        </w:rPr>
        <w:br w:type="page"/>
      </w:r>
    </w:p>
    <w:p w:rsidR="00CC14CF" w:rsidRDefault="007524F6">
      <w:pPr>
        <w:rPr>
          <w:sz w:val="0"/>
          <w:szCs w:val="0"/>
        </w:rPr>
      </w:pPr>
      <w:r>
        <w:lastRenderedPageBreak/>
        <w:br w:type="page"/>
      </w:r>
    </w:p>
    <w:p w:rsidR="00CC14CF" w:rsidRPr="000E07A5" w:rsidRDefault="00711A9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1984"/>
            <wp:effectExtent l="0" t="0" r="0" b="1270"/>
            <wp:docPr id="2" name="Рисунок 2" descr="\\traffic.minuniver.lan\ПАПКА ОБМЕНА\Каф.ТС и ТО\Чайкина\МАГИСТРАТУРА\Сканы РПД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raffic.minuniver.lan\ПАПКА ОБМЕНА\Каф.ТС и ТО\Чайкина\МАГИСТРАТУРА\Сканы РПД\13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4F6" w:rsidRPr="000E07A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CC14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CC14CF" w:rsidRDefault="00CC14CF"/>
        </w:tc>
        <w:tc>
          <w:tcPr>
            <w:tcW w:w="1135" w:type="dxa"/>
          </w:tcPr>
          <w:p w:rsidR="00CC14CF" w:rsidRDefault="00CC14CF"/>
        </w:tc>
        <w:tc>
          <w:tcPr>
            <w:tcW w:w="85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  <w:tc>
          <w:tcPr>
            <w:tcW w:w="1702" w:type="dxa"/>
          </w:tcPr>
          <w:p w:rsidR="00CC14CF" w:rsidRDefault="00CC1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C14CF">
        <w:trPr>
          <w:trHeight w:hRule="exact" w:val="277"/>
        </w:trPr>
        <w:tc>
          <w:tcPr>
            <w:tcW w:w="4679" w:type="dxa"/>
          </w:tcPr>
          <w:p w:rsidR="00CC14CF" w:rsidRDefault="00CC14CF"/>
        </w:tc>
        <w:tc>
          <w:tcPr>
            <w:tcW w:w="426" w:type="dxa"/>
          </w:tcPr>
          <w:p w:rsidR="00CC14CF" w:rsidRDefault="00CC14CF"/>
        </w:tc>
        <w:tc>
          <w:tcPr>
            <w:tcW w:w="1135" w:type="dxa"/>
          </w:tcPr>
          <w:p w:rsidR="00CC14CF" w:rsidRDefault="00CC14CF"/>
        </w:tc>
        <w:tc>
          <w:tcPr>
            <w:tcW w:w="85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  <w:tc>
          <w:tcPr>
            <w:tcW w:w="170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</w:tr>
      <w:tr w:rsidR="00CC14CF" w:rsidRPr="000E07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C14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14CF" w:rsidRPr="000E07A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14CF" w:rsidRPr="000E07A5" w:rsidRDefault="00CC14CF"/>
        </w:tc>
        <w:tc>
          <w:tcPr>
            <w:tcW w:w="85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C14CF" w:rsidRPr="000E07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CC14CF" w:rsidRPr="000E07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CC14CF" w:rsidRPr="000E07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ст.наук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Хазина А.В</w:t>
            </w:r>
          </w:p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14CF" w:rsidRPr="000E07A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C14CF" w:rsidRPr="000E07A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C14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14CF" w:rsidRPr="000E07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14CF" w:rsidRPr="000E07A5" w:rsidRDefault="00CC14CF"/>
        </w:tc>
        <w:tc>
          <w:tcPr>
            <w:tcW w:w="85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C14CF" w:rsidRPr="000E07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CC14CF" w:rsidRPr="000E07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CC14CF" w:rsidRPr="000E07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ст.наук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Хазина А.В</w:t>
            </w:r>
          </w:p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14CF" w:rsidRPr="000E07A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C14CF" w:rsidRPr="000E07A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CC14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14CF" w:rsidRPr="000E07A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14CF" w:rsidRPr="000E07A5" w:rsidRDefault="00CC14CF"/>
        </w:tc>
        <w:tc>
          <w:tcPr>
            <w:tcW w:w="85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C14CF" w:rsidRPr="000E07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CC14CF" w:rsidRPr="000E07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CC14CF" w:rsidRPr="000E07A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ст.наук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Хазина А.В</w:t>
            </w:r>
          </w:p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 w:rsidRPr="000E07A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CC14CF" w:rsidRDefault="00CC14CF"/>
        </w:tc>
        <w:tc>
          <w:tcPr>
            <w:tcW w:w="85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  <w:tc>
          <w:tcPr>
            <w:tcW w:w="170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</w:tr>
      <w:tr w:rsidR="00CC14C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C14CF">
        <w:trPr>
          <w:trHeight w:hRule="exact" w:val="527"/>
        </w:trPr>
        <w:tc>
          <w:tcPr>
            <w:tcW w:w="4679" w:type="dxa"/>
          </w:tcPr>
          <w:p w:rsidR="00CC14CF" w:rsidRDefault="00CC14CF"/>
        </w:tc>
        <w:tc>
          <w:tcPr>
            <w:tcW w:w="426" w:type="dxa"/>
          </w:tcPr>
          <w:p w:rsidR="00CC14CF" w:rsidRDefault="00CC14CF"/>
        </w:tc>
        <w:tc>
          <w:tcPr>
            <w:tcW w:w="1135" w:type="dxa"/>
          </w:tcPr>
          <w:p w:rsidR="00CC14CF" w:rsidRDefault="00CC14CF"/>
        </w:tc>
        <w:tc>
          <w:tcPr>
            <w:tcW w:w="85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  <w:tc>
          <w:tcPr>
            <w:tcW w:w="170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</w:tr>
      <w:tr w:rsidR="00CC14C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</w:pPr>
            <w:r w:rsidRPr="000E07A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C14CF" w:rsidRPr="000E07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C14CF" w:rsidRPr="000E07A5" w:rsidRDefault="00CC14CF"/>
        </w:tc>
        <w:tc>
          <w:tcPr>
            <w:tcW w:w="85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CC14CF" w:rsidRPr="000E07A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CC14CF" w:rsidRPr="000E07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Всеобщей истории, классических дисциплин и права</w:t>
            </w:r>
          </w:p>
        </w:tc>
      </w:tr>
      <w:tr w:rsidR="00CC14CF" w:rsidRPr="000E07A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ст.наук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доцент Хазина А.В</w:t>
            </w:r>
          </w:p>
        </w:tc>
        <w:tc>
          <w:tcPr>
            <w:tcW w:w="1702" w:type="dxa"/>
          </w:tcPr>
          <w:p w:rsidR="00CC14CF" w:rsidRPr="000E07A5" w:rsidRDefault="00CC14CF"/>
        </w:tc>
        <w:tc>
          <w:tcPr>
            <w:tcW w:w="993" w:type="dxa"/>
          </w:tcPr>
          <w:p w:rsidR="00CC14CF" w:rsidRPr="000E07A5" w:rsidRDefault="00CC14CF"/>
        </w:tc>
      </w:tr>
      <w:tr w:rsidR="00CC14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C14C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  <w:tc>
          <w:tcPr>
            <w:tcW w:w="1702" w:type="dxa"/>
          </w:tcPr>
          <w:p w:rsidR="00CC14CF" w:rsidRDefault="00CC14CF"/>
        </w:tc>
        <w:tc>
          <w:tcPr>
            <w:tcW w:w="993" w:type="dxa"/>
          </w:tcPr>
          <w:p w:rsidR="00CC14CF" w:rsidRDefault="00CC14CF"/>
        </w:tc>
      </w:tr>
      <w:tr w:rsidR="00CC14C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CC14CF" w:rsidRDefault="007524F6">
      <w:pPr>
        <w:rPr>
          <w:sz w:val="0"/>
          <w:szCs w:val="0"/>
        </w:rPr>
      </w:pPr>
      <w:r>
        <w:br w:type="page"/>
      </w:r>
    </w:p>
    <w:tbl>
      <w:tblPr>
        <w:tblW w:w="109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89"/>
        <w:gridCol w:w="84"/>
        <w:gridCol w:w="87"/>
        <w:gridCol w:w="96"/>
        <w:gridCol w:w="312"/>
        <w:gridCol w:w="924"/>
        <w:gridCol w:w="101"/>
        <w:gridCol w:w="461"/>
        <w:gridCol w:w="804"/>
        <w:gridCol w:w="137"/>
        <w:gridCol w:w="525"/>
        <w:gridCol w:w="29"/>
        <w:gridCol w:w="254"/>
        <w:gridCol w:w="256"/>
        <w:gridCol w:w="417"/>
        <w:gridCol w:w="302"/>
        <w:gridCol w:w="389"/>
        <w:gridCol w:w="203"/>
        <w:gridCol w:w="256"/>
        <w:gridCol w:w="649"/>
        <w:gridCol w:w="20"/>
        <w:gridCol w:w="504"/>
        <w:gridCol w:w="738"/>
        <w:gridCol w:w="191"/>
        <w:gridCol w:w="370"/>
        <w:gridCol w:w="79"/>
        <w:gridCol w:w="29"/>
        <w:gridCol w:w="6"/>
        <w:gridCol w:w="392"/>
        <w:gridCol w:w="277"/>
        <w:gridCol w:w="20"/>
        <w:gridCol w:w="678"/>
        <w:gridCol w:w="724"/>
      </w:tblGrid>
      <w:tr w:rsidR="00CC14CF" w:rsidTr="00D56438">
        <w:trPr>
          <w:gridAfter w:val="1"/>
          <w:wAfter w:w="724" w:type="dxa"/>
          <w:trHeight w:hRule="exact" w:val="416"/>
        </w:trPr>
        <w:tc>
          <w:tcPr>
            <w:tcW w:w="4498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801" w:type="dxa"/>
            <w:gridSpan w:val="16"/>
          </w:tcPr>
          <w:p w:rsidR="00CC14CF" w:rsidRDefault="00CC14CF"/>
        </w:tc>
        <w:tc>
          <w:tcPr>
            <w:tcW w:w="97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D66C8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</w:t>
            </w:r>
            <w:r w:rsidR="00D66C8C" w:rsidRP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использования робототехнических систем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является формирование системы знаний о механизмах правового регулирования в сфере </w:t>
            </w:r>
            <w:r w:rsid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proofErr w:type="gramStart"/>
            <w:r w:rsid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CC14CF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D66C8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уяснение понятия и содержания </w:t>
            </w:r>
            <w:r w:rsid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робототехники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43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D66C8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законодательства в сфере </w:t>
            </w:r>
            <w:r w:rsid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его систематизации и классификации;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430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D66C8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осмысление правового положения </w:t>
            </w:r>
            <w:r w:rsidR="00D66C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робототехники, как нового направления в законодательстве России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72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применения как в будущей профессиональной деятельности, так и в повседневной жизни.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</w:tcPr>
          <w:p w:rsidR="00CC14CF" w:rsidRPr="000E07A5" w:rsidRDefault="00CC14CF"/>
        </w:tc>
        <w:tc>
          <w:tcPr>
            <w:tcW w:w="495" w:type="dxa"/>
            <w:gridSpan w:val="3"/>
          </w:tcPr>
          <w:p w:rsidR="00CC14CF" w:rsidRPr="000E07A5" w:rsidRDefault="00CC14CF"/>
        </w:tc>
        <w:tc>
          <w:tcPr>
            <w:tcW w:w="1486" w:type="dxa"/>
            <w:gridSpan w:val="3"/>
          </w:tcPr>
          <w:p w:rsidR="00CC14CF" w:rsidRPr="000E07A5" w:rsidRDefault="00CC14CF"/>
        </w:tc>
        <w:tc>
          <w:tcPr>
            <w:tcW w:w="1749" w:type="dxa"/>
            <w:gridSpan w:val="5"/>
          </w:tcPr>
          <w:p w:rsidR="00CC14CF" w:rsidRPr="000E07A5" w:rsidRDefault="00CC14CF"/>
        </w:tc>
        <w:tc>
          <w:tcPr>
            <w:tcW w:w="4801" w:type="dxa"/>
            <w:gridSpan w:val="16"/>
          </w:tcPr>
          <w:p w:rsidR="00CC14CF" w:rsidRPr="000E07A5" w:rsidRDefault="00CC14CF"/>
        </w:tc>
        <w:tc>
          <w:tcPr>
            <w:tcW w:w="975" w:type="dxa"/>
            <w:gridSpan w:val="3"/>
          </w:tcPr>
          <w:p w:rsidR="00CC14CF" w:rsidRPr="000E07A5" w:rsidRDefault="00CC14CF"/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27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14CF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CC14CF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по модулю "Педагогическое проектирование"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</w:tcPr>
          <w:p w:rsidR="00CC14CF" w:rsidRPr="000E07A5" w:rsidRDefault="00CC14CF"/>
        </w:tc>
        <w:tc>
          <w:tcPr>
            <w:tcW w:w="495" w:type="dxa"/>
            <w:gridSpan w:val="3"/>
          </w:tcPr>
          <w:p w:rsidR="00CC14CF" w:rsidRPr="000E07A5" w:rsidRDefault="00CC14CF"/>
        </w:tc>
        <w:tc>
          <w:tcPr>
            <w:tcW w:w="1486" w:type="dxa"/>
            <w:gridSpan w:val="3"/>
          </w:tcPr>
          <w:p w:rsidR="00CC14CF" w:rsidRPr="000E07A5" w:rsidRDefault="00CC14CF"/>
        </w:tc>
        <w:tc>
          <w:tcPr>
            <w:tcW w:w="1749" w:type="dxa"/>
            <w:gridSpan w:val="5"/>
          </w:tcPr>
          <w:p w:rsidR="00CC14CF" w:rsidRPr="000E07A5" w:rsidRDefault="00CC14CF"/>
        </w:tc>
        <w:tc>
          <w:tcPr>
            <w:tcW w:w="4801" w:type="dxa"/>
            <w:gridSpan w:val="16"/>
          </w:tcPr>
          <w:p w:rsidR="00CC14CF" w:rsidRPr="000E07A5" w:rsidRDefault="00CC14CF"/>
        </w:tc>
        <w:tc>
          <w:tcPr>
            <w:tcW w:w="975" w:type="dxa"/>
            <w:gridSpan w:val="3"/>
          </w:tcPr>
          <w:p w:rsidR="00CC14CF" w:rsidRPr="000E07A5" w:rsidRDefault="00CC14CF"/>
        </w:tc>
      </w:tr>
      <w:tr w:rsidR="00CC14CF" w:rsidRPr="000E07A5" w:rsidTr="00D56438">
        <w:trPr>
          <w:gridAfter w:val="1"/>
          <w:wAfter w:w="724" w:type="dxa"/>
          <w:trHeight w:hRule="exact" w:val="52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14CF" w:rsidRPr="002C725C" w:rsidTr="00D56438">
        <w:trPr>
          <w:gridAfter w:val="1"/>
          <w:wAfter w:w="724" w:type="dxa"/>
          <w:trHeight w:hRule="exact" w:val="125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72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ПК-1 - Способен организовывать и реализовывать образовательный процесс по проектированию робототехнических систем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C725C" w:rsidRPr="002C725C" w:rsidRDefault="002C725C" w:rsidP="002C72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2C725C" w:rsidRPr="002C725C" w:rsidRDefault="002C725C" w:rsidP="00C802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>- основные модели, принципы  и</w:t>
            </w:r>
            <w:r w:rsidR="00C8026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706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2C725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понятие, предмет, метод, систему отрасли образовательного права, ее соотношение с другими отраслями права, содержание нормативно-правовых актов, регулирующих деятельность в </w:t>
            </w:r>
            <w:proofErr w:type="spellStart"/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роботехники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систему нормативно-правовых актов, регулирующих деятельность в сфере </w:t>
            </w:r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робототехники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75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2C725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понятие, предмет, метод, систему отрасли образовательного права, ее соотношение с другими отраслями права, систему нормативно-правовых актов, регулирующих деятельность в сфере </w:t>
            </w:r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робототехники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86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предмет, метод, систему отрасли образовательного права, ее соотношение с другими отраслями права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91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2C725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сфере </w:t>
            </w:r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разработки и применения </w:t>
            </w:r>
            <w:proofErr w:type="spellStart"/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роботехники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применять правовые нормы для решения конкретных вопросов, возникающих между субъектами правоотношений в сфере общего и дополнительного образования.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69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2C725C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нормативные правовые акты и иные источники образовательного права, осуществлять поиск правовых норм, подлежащих применению к конкретным правоотношениям, возникающим в сфере </w:t>
            </w:r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разработки и применения </w:t>
            </w:r>
            <w:proofErr w:type="spellStart"/>
            <w:r w:rsid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роботехники</w:t>
            </w:r>
            <w:proofErr w:type="spellEnd"/>
          </w:p>
        </w:tc>
      </w:tr>
      <w:tr w:rsidR="00CC14CF" w:rsidRPr="000E07A5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поиск правовых норм, подлежащих применению к конкретным правоотношениям, возникающим в сфере </w:t>
            </w:r>
            <w:r w:rsidR="002C725C" w:rsidRP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разработки и применения </w:t>
            </w:r>
            <w:proofErr w:type="spellStart"/>
            <w:r w:rsidR="002C725C" w:rsidRP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роботехники</w:t>
            </w:r>
            <w:proofErr w:type="spellEnd"/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толкования и применения правовых норм для решения конкретных вопросов, возникающих между субъектами правоотношений в сфере </w:t>
            </w:r>
            <w:r w:rsidR="002C725C" w:rsidRP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разработки и применения </w:t>
            </w:r>
            <w:proofErr w:type="spellStart"/>
            <w:r w:rsidR="002C725C" w:rsidRPr="002C725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роботехники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правовых норм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 правовых норм</w:t>
            </w:r>
          </w:p>
        </w:tc>
      </w:tr>
      <w:tr w:rsidR="002C725C" w:rsidRPr="002C725C" w:rsidTr="00D56438">
        <w:trPr>
          <w:gridAfter w:val="1"/>
          <w:wAfter w:w="724" w:type="dxa"/>
          <w:trHeight w:hRule="exact" w:val="125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ПК-1 - Способен организовывать и реализовывать образовательный процесс по проектированию робототехнических систем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C725C" w:rsidRPr="002C725C" w:rsidRDefault="002C725C" w:rsidP="002C72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ПК.1.2. Умеет: </w:t>
            </w:r>
          </w:p>
          <w:p w:rsidR="002C725C" w:rsidRPr="002C725C" w:rsidRDefault="002C725C" w:rsidP="002C72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2C725C" w:rsidRPr="000E07A5" w:rsidTr="00D56438">
        <w:trPr>
          <w:gridAfter w:val="1"/>
          <w:wAfter w:w="724" w:type="dxa"/>
          <w:trHeight w:hRule="exact" w:val="314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Pr="00483134" w:rsidRDefault="00483134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3134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 обучающихся на высоком уровне</w:t>
            </w:r>
          </w:p>
        </w:tc>
      </w:tr>
      <w:tr w:rsidR="00483134" w:rsidRPr="000E07A5" w:rsidTr="00D56438">
        <w:trPr>
          <w:gridAfter w:val="1"/>
          <w:wAfter w:w="724" w:type="dxa"/>
          <w:trHeight w:hRule="exact" w:val="276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134" w:rsidRDefault="0048313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134" w:rsidRPr="00483134" w:rsidRDefault="00483134" w:rsidP="0048313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483134">
              <w:rPr>
                <w:rFonts w:ascii="Times New Roman" w:hAnsi="Times New Roman" w:cs="Times New Roman"/>
                <w:sz w:val="19"/>
                <w:szCs w:val="19"/>
              </w:rPr>
              <w:t xml:space="preserve">формы, методы и приемы педагогического сопровождения обучающихся </w:t>
            </w:r>
          </w:p>
        </w:tc>
      </w:tr>
      <w:tr w:rsidR="00483134" w:rsidRPr="000E07A5" w:rsidTr="00D56438">
        <w:trPr>
          <w:gridAfter w:val="1"/>
          <w:wAfter w:w="724" w:type="dxa"/>
          <w:trHeight w:hRule="exact" w:val="27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134" w:rsidRDefault="0048313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134" w:rsidRPr="00483134" w:rsidRDefault="00483134" w:rsidP="0048313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483134">
              <w:rPr>
                <w:rFonts w:ascii="Times New Roman" w:hAnsi="Times New Roman" w:cs="Times New Roman"/>
                <w:sz w:val="19"/>
                <w:szCs w:val="19"/>
              </w:rPr>
              <w:t xml:space="preserve">формы, методы и приемы педагогического сопровождения обучающихся 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725C" w:rsidRPr="000E07A5" w:rsidTr="00D56438">
        <w:trPr>
          <w:gridAfter w:val="1"/>
          <w:wAfter w:w="724" w:type="dxa"/>
          <w:trHeight w:hRule="exact" w:val="42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Pr="000939A6" w:rsidRDefault="000939A6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>отбирать 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обучающихся при проектировании робототехники</w:t>
            </w:r>
          </w:p>
        </w:tc>
      </w:tr>
      <w:tr w:rsidR="000939A6" w:rsidRPr="000E07A5" w:rsidTr="00D56438">
        <w:trPr>
          <w:gridAfter w:val="1"/>
          <w:wAfter w:w="724" w:type="dxa"/>
          <w:trHeight w:hRule="exact" w:val="421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39A6" w:rsidRDefault="000939A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39A6" w:rsidRPr="000939A6" w:rsidRDefault="000939A6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 xml:space="preserve">отбирать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>обучающихся при проектировании робототехники</w:t>
            </w:r>
          </w:p>
        </w:tc>
      </w:tr>
      <w:tr w:rsidR="000939A6" w:rsidRPr="000E07A5" w:rsidTr="00D56438">
        <w:trPr>
          <w:gridAfter w:val="1"/>
          <w:wAfter w:w="724" w:type="dxa"/>
          <w:trHeight w:hRule="exact" w:val="42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39A6" w:rsidRDefault="000939A6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39A6" w:rsidRPr="000939A6" w:rsidRDefault="000939A6" w:rsidP="000939A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 xml:space="preserve">отбирать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>методы 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ли</w:t>
            </w: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 xml:space="preserve"> приемы педагогического сопровождения</w:t>
            </w:r>
            <w:r>
              <w:t xml:space="preserve"> </w:t>
            </w:r>
            <w:r w:rsidRPr="000939A6">
              <w:rPr>
                <w:rFonts w:ascii="Times New Roman" w:hAnsi="Times New Roman" w:cs="Times New Roman"/>
                <w:sz w:val="19"/>
                <w:szCs w:val="19"/>
              </w:rPr>
              <w:t>обучающихся при проектировании робототехники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725C" w:rsidRPr="000E07A5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Pr="00A67BB2" w:rsidRDefault="00A67BB2" w:rsidP="00A67BB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67BB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педагогического сопровождения в соответствии с возрастными и психологическими особенностями обучающихся</w:t>
            </w:r>
          </w:p>
        </w:tc>
      </w:tr>
      <w:tr w:rsidR="00A67BB2" w:rsidTr="00D56438">
        <w:trPr>
          <w:gridAfter w:val="1"/>
          <w:wAfter w:w="724" w:type="dxa"/>
          <w:trHeight w:hRule="exact" w:val="530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BB2" w:rsidRDefault="00A67B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BB2" w:rsidRPr="00A67BB2" w:rsidRDefault="00A67BB2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A67BB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педагогического сопровождения в соответствии с возрастными и психологическими особенностями обучающихся</w:t>
            </w:r>
          </w:p>
        </w:tc>
      </w:tr>
      <w:tr w:rsidR="00A67BB2" w:rsidTr="00D56438">
        <w:trPr>
          <w:gridAfter w:val="1"/>
          <w:wAfter w:w="724" w:type="dxa"/>
          <w:trHeight w:hRule="exact" w:val="566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BB2" w:rsidRDefault="00A67BB2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BB2" w:rsidRPr="00A67BB2" w:rsidRDefault="00A67BB2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A67BB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педагогического сопровождения в соответствии с возрастными и психологическими особенностями обучающихся</w:t>
            </w:r>
          </w:p>
        </w:tc>
      </w:tr>
      <w:tr w:rsidR="002C725C" w:rsidRPr="002C725C" w:rsidTr="00D56438">
        <w:trPr>
          <w:gridAfter w:val="1"/>
          <w:wAfter w:w="724" w:type="dxa"/>
          <w:trHeight w:hRule="exact" w:val="1252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ПК-1 - Способен организовывать и реализовывать образовательный процесс по проектированию робототехнических систем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C725C" w:rsidRPr="002C725C" w:rsidRDefault="002C725C" w:rsidP="002C72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ПК.1.3. Владеет: </w:t>
            </w:r>
          </w:p>
          <w:p w:rsidR="002C725C" w:rsidRPr="002C725C" w:rsidRDefault="002C725C" w:rsidP="00301B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>- способами построения</w:t>
            </w:r>
            <w:r w:rsidR="00301BC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2C725C">
              <w:rPr>
                <w:rFonts w:ascii="Times New Roman" w:hAnsi="Times New Roman" w:cs="Times New Roman"/>
                <w:b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725C" w:rsidRPr="000E07A5" w:rsidTr="00D56438">
        <w:trPr>
          <w:gridAfter w:val="1"/>
          <w:wAfter w:w="724" w:type="dxa"/>
          <w:trHeight w:hRule="exact" w:val="453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Pr="00301BCB" w:rsidRDefault="0030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301BCB" w:rsidRPr="000E07A5" w:rsidTr="00D56438">
        <w:trPr>
          <w:gridAfter w:val="1"/>
          <w:wAfter w:w="724" w:type="dxa"/>
          <w:trHeight w:hRule="exact" w:val="431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1BCB" w:rsidRDefault="0030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1BCB" w:rsidRPr="00301BCB" w:rsidRDefault="0030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301BCB" w:rsidRPr="000E07A5" w:rsidTr="00D56438">
        <w:trPr>
          <w:gridAfter w:val="1"/>
          <w:wAfter w:w="724" w:type="dxa"/>
          <w:trHeight w:hRule="exact" w:val="42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1BCB" w:rsidRDefault="00301BCB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1BCB" w:rsidRPr="00301BCB" w:rsidRDefault="0030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725C" w:rsidRPr="000E07A5" w:rsidTr="00D56438">
        <w:trPr>
          <w:gridAfter w:val="1"/>
          <w:wAfter w:w="724" w:type="dxa"/>
          <w:trHeight w:hRule="exact" w:val="419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Pr="00F625E1" w:rsidRDefault="00301BCB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нормативно правовую документацию при </w:t>
            </w:r>
            <w:r w:rsidR="00F625E1">
              <w:rPr>
                <w:rFonts w:ascii="Times New Roman" w:hAnsi="Times New Roman" w:cs="Times New Roman"/>
                <w:sz w:val="19"/>
                <w:szCs w:val="19"/>
              </w:rPr>
              <w:t>построении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 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F625E1" w:rsidRPr="000E07A5" w:rsidTr="00D56438">
        <w:trPr>
          <w:gridAfter w:val="1"/>
          <w:wAfter w:w="724" w:type="dxa"/>
          <w:trHeight w:hRule="exact" w:val="427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Default="00F625E1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Pr="00F625E1" w:rsidRDefault="00F625E1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основную 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 правовую документацию при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построении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 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F625E1" w:rsidRPr="000E07A5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Default="00F625E1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Pr="00F625E1" w:rsidRDefault="00F625E1" w:rsidP="00F625E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документы 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>нормативно правов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ой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и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 при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построении</w:t>
            </w:r>
            <w:r w:rsidRPr="00F625E1">
              <w:rPr>
                <w:rFonts w:ascii="Times New Roman" w:hAnsi="Times New Roman" w:cs="Times New Roman"/>
                <w:sz w:val="19"/>
                <w:szCs w:val="19"/>
              </w:rPr>
              <w:t xml:space="preserve"> 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2C725C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25C" w:rsidRDefault="002C725C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625E1" w:rsidRPr="000E07A5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Default="00F625E1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Pr="00301BCB" w:rsidRDefault="00F625E1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F625E1" w:rsidTr="00D56438">
        <w:trPr>
          <w:gridAfter w:val="1"/>
          <w:wAfter w:w="724" w:type="dxa"/>
          <w:trHeight w:hRule="exact" w:val="478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Default="00F625E1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Pr="00301BCB" w:rsidRDefault="00F625E1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основными способами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F625E1" w:rsidTr="00D56438">
        <w:trPr>
          <w:gridAfter w:val="1"/>
          <w:wAfter w:w="724" w:type="dxa"/>
          <w:trHeight w:hRule="exact" w:val="556"/>
        </w:trPr>
        <w:tc>
          <w:tcPr>
            <w:tcW w:w="12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Default="00F625E1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5E1" w:rsidRPr="00301BCB" w:rsidRDefault="00F625E1" w:rsidP="00F625E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некоторыми способами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построения процесса обучения </w:t>
            </w:r>
            <w:r w:rsidRPr="00301BCB">
              <w:rPr>
                <w:rFonts w:ascii="Times New Roman" w:hAnsi="Times New Roman" w:cs="Times New Roman"/>
                <w:sz w:val="19"/>
                <w:szCs w:val="19"/>
              </w:rPr>
              <w:t>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нормативно-правовой документации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416"/>
        </w:trPr>
        <w:tc>
          <w:tcPr>
            <w:tcW w:w="10274" w:type="dxa"/>
            <w:gridSpan w:val="33"/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3F40E0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правовые нормы, регулирующие отношения, возникающие в сфере </w:t>
            </w:r>
            <w:r w:rsidR="003F40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статус субъектов в сфере </w:t>
            </w:r>
            <w:r w:rsidR="003F40E0" w:rsidRPr="003F40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толковать правовые нормы, регулирующие отношения в сфере </w:t>
            </w:r>
            <w:r w:rsidR="00D81BFA" w:rsidRPr="00D81B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самостоятельного применять полученные знания в процессе реализации норм законодательства в сфере </w:t>
            </w:r>
            <w:r w:rsidR="00D81BFA" w:rsidRPr="00D81B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  <w:r w:rsidR="00D81B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1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толкования и использования правовых норм</w:t>
            </w:r>
            <w:r w:rsidR="00D81B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сфере  </w:t>
            </w:r>
            <w:r w:rsidR="00D81BFA" w:rsidRPr="00D81B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 использования робототехники</w:t>
            </w:r>
          </w:p>
        </w:tc>
      </w:tr>
      <w:tr w:rsidR="00B176D5" w:rsidTr="00D56438">
        <w:trPr>
          <w:gridAfter w:val="1"/>
          <w:wAfter w:w="724" w:type="dxa"/>
          <w:trHeight w:hRule="exact" w:val="277"/>
        </w:trPr>
        <w:tc>
          <w:tcPr>
            <w:tcW w:w="768" w:type="dxa"/>
            <w:gridSpan w:val="3"/>
          </w:tcPr>
          <w:p w:rsidR="00CC14CF" w:rsidRDefault="00CC14CF"/>
        </w:tc>
        <w:tc>
          <w:tcPr>
            <w:tcW w:w="183" w:type="dxa"/>
            <w:gridSpan w:val="2"/>
          </w:tcPr>
          <w:p w:rsidR="00CC14CF" w:rsidRDefault="00CC14CF"/>
        </w:tc>
        <w:tc>
          <w:tcPr>
            <w:tcW w:w="3264" w:type="dxa"/>
            <w:gridSpan w:val="7"/>
          </w:tcPr>
          <w:p w:rsidR="00CC14CF" w:rsidRDefault="00CC14CF"/>
        </w:tc>
        <w:tc>
          <w:tcPr>
            <w:tcW w:w="956" w:type="dxa"/>
            <w:gridSpan w:val="4"/>
          </w:tcPr>
          <w:p w:rsidR="00CC14CF" w:rsidRDefault="00CC14CF"/>
        </w:tc>
        <w:tc>
          <w:tcPr>
            <w:tcW w:w="691" w:type="dxa"/>
            <w:gridSpan w:val="2"/>
          </w:tcPr>
          <w:p w:rsidR="00CC14CF" w:rsidRDefault="00CC14CF"/>
        </w:tc>
        <w:tc>
          <w:tcPr>
            <w:tcW w:w="1108" w:type="dxa"/>
            <w:gridSpan w:val="3"/>
          </w:tcPr>
          <w:p w:rsidR="00CC14CF" w:rsidRDefault="00CC14CF"/>
        </w:tc>
        <w:tc>
          <w:tcPr>
            <w:tcW w:w="1262" w:type="dxa"/>
            <w:gridSpan w:val="3"/>
          </w:tcPr>
          <w:p w:rsidR="00CC14CF" w:rsidRDefault="00CC14CF"/>
        </w:tc>
        <w:tc>
          <w:tcPr>
            <w:tcW w:w="675" w:type="dxa"/>
            <w:gridSpan w:val="5"/>
          </w:tcPr>
          <w:p w:rsidR="00CC14CF" w:rsidRDefault="00CC14CF"/>
        </w:tc>
        <w:tc>
          <w:tcPr>
            <w:tcW w:w="392" w:type="dxa"/>
          </w:tcPr>
          <w:p w:rsidR="00CC14CF" w:rsidRDefault="00CC14CF"/>
        </w:tc>
        <w:tc>
          <w:tcPr>
            <w:tcW w:w="975" w:type="dxa"/>
            <w:gridSpan w:val="3"/>
          </w:tcPr>
          <w:p w:rsidR="00CC14CF" w:rsidRDefault="00CC14CF"/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066D8" w:rsidTr="00D56438">
        <w:trPr>
          <w:gridAfter w:val="1"/>
          <w:wAfter w:w="724" w:type="dxa"/>
          <w:trHeight w:hRule="exact" w:val="416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66D8" w:rsidRPr="000E07A5" w:rsidTr="00D56438">
        <w:trPr>
          <w:gridAfter w:val="1"/>
          <w:wAfter w:w="724" w:type="dxa"/>
          <w:trHeight w:hRule="exact" w:val="697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="00F066D8" w:rsidRP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</w:t>
            </w:r>
            <w:r w:rsidR="00F066D8" w:rsidRP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ab/>
              <w:t>Тенденции развития робототехники в российской экономике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</w:tr>
      <w:tr w:rsidR="00F066D8" w:rsidTr="00D56438">
        <w:trPr>
          <w:gridAfter w:val="1"/>
          <w:wAfter w:w="724" w:type="dxa"/>
          <w:trHeight w:hRule="exact" w:val="736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Роботы и робототехнические устройства. Термины и определения 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D564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665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 w:rsidP="00F066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документы в области разработки использования робототехники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691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Нормативные документы в области разработки использования робототехники 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RPr="000E07A5" w:rsidTr="00D56438">
        <w:trPr>
          <w:gridAfter w:val="1"/>
          <w:wAfter w:w="724" w:type="dxa"/>
          <w:trHeight w:hRule="exact" w:val="697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F066D8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Государственное регулирование</w:t>
            </w:r>
            <w:r w:rsidR="00F066D8" w:rsidRP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F066D8" w:rsidRP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  <w:r w:rsidR="00F066D8" w:rsidRP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обрасти робототехники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</w:tr>
      <w:tr w:rsidR="00F066D8" w:rsidTr="00D56438">
        <w:trPr>
          <w:gridAfter w:val="1"/>
          <w:wAfter w:w="724" w:type="dxa"/>
          <w:trHeight w:hRule="exact" w:val="1329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Условия развития российского законодательства.  Проблематика развития правовых подходов в условиях современного технологического прогресса. Правовые проблемы робототехники. 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D564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711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Гражданско-правовые отношения с позиции информационного права.</w:t>
            </w:r>
            <w:r w:rsid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Патентоведение</w:t>
            </w:r>
            <w:proofErr w:type="spellEnd"/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D564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717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контроль и без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опасность использования роботов </w:t>
            </w:r>
            <w:r w:rsidR="00752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RPr="000E07A5" w:rsidTr="00D56438">
        <w:trPr>
          <w:gridAfter w:val="1"/>
          <w:wAfter w:w="724" w:type="dxa"/>
          <w:trHeight w:hRule="exact" w:val="699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F066D8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Правовой статус субъектов правоотношений в сфере </w:t>
            </w:r>
            <w:r w:rsidR="00F066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 и использования робототехники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CC14CF"/>
        </w:tc>
      </w:tr>
      <w:tr w:rsidR="00F066D8" w:rsidTr="00D56438">
        <w:trPr>
          <w:gridAfter w:val="1"/>
          <w:wAfter w:w="724" w:type="dxa"/>
          <w:trHeight w:hRule="exact" w:val="567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F066D8" w:rsidP="00F066D8">
            <w:pPr>
              <w:spacing w:after="0" w:line="240" w:lineRule="auto"/>
              <w:rPr>
                <w:sz w:val="19"/>
                <w:szCs w:val="19"/>
              </w:rPr>
            </w:pP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закон о робототехнике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Предметные категории закона</w:t>
            </w:r>
            <w:r w:rsidRPr="00F066D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1128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B176D5">
            <w:pPr>
              <w:spacing w:after="0" w:line="240" w:lineRule="auto"/>
              <w:rPr>
                <w:sz w:val="19"/>
                <w:szCs w:val="19"/>
              </w:rPr>
            </w:pPr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Гражданско-правовая, информационно-правовая и административно-правовая составляющие</w:t>
            </w:r>
            <w:r>
              <w:t xml:space="preserve"> </w:t>
            </w:r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о робототехнике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F066D8" w:rsidTr="00D56438">
        <w:trPr>
          <w:gridAfter w:val="1"/>
          <w:wAfter w:w="724" w:type="dxa"/>
          <w:trHeight w:hRule="exact" w:val="705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B176D5">
            <w:pPr>
              <w:spacing w:after="0" w:line="240" w:lineRule="auto"/>
              <w:rPr>
                <w:sz w:val="19"/>
                <w:szCs w:val="19"/>
              </w:rPr>
            </w:pPr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Концепция закона о </w:t>
            </w:r>
            <w:proofErr w:type="spellStart"/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роботехнике</w:t>
            </w:r>
            <w:proofErr w:type="spellEnd"/>
            <w:r w:rsidRP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7524F6"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 w:rsidP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B176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</w:t>
            </w:r>
          </w:p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D56438" w:rsidTr="00D56438">
        <w:trPr>
          <w:gridAfter w:val="1"/>
          <w:wAfter w:w="724" w:type="dxa"/>
          <w:trHeight w:hRule="exact" w:val="697"/>
        </w:trPr>
        <w:tc>
          <w:tcPr>
            <w:tcW w:w="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D564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</w:tc>
        <w:tc>
          <w:tcPr>
            <w:tcW w:w="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</w:tr>
      <w:tr w:rsidR="00E52950" w:rsidTr="00D56438">
        <w:trPr>
          <w:trHeight w:hRule="exact" w:val="277"/>
        </w:trPr>
        <w:tc>
          <w:tcPr>
            <w:tcW w:w="595" w:type="dxa"/>
          </w:tcPr>
          <w:p w:rsidR="00CC14CF" w:rsidRDefault="00CC14CF"/>
        </w:tc>
        <w:tc>
          <w:tcPr>
            <w:tcW w:w="260" w:type="dxa"/>
            <w:gridSpan w:val="3"/>
          </w:tcPr>
          <w:p w:rsidR="00CC14CF" w:rsidRDefault="00CC14CF"/>
        </w:tc>
        <w:tc>
          <w:tcPr>
            <w:tcW w:w="1332" w:type="dxa"/>
            <w:gridSpan w:val="3"/>
          </w:tcPr>
          <w:p w:rsidR="00CC14CF" w:rsidRDefault="00CC14CF"/>
        </w:tc>
        <w:tc>
          <w:tcPr>
            <w:tcW w:w="2057" w:type="dxa"/>
            <w:gridSpan w:val="6"/>
          </w:tcPr>
          <w:p w:rsidR="00CC14CF" w:rsidRDefault="00CC14CF"/>
        </w:tc>
        <w:tc>
          <w:tcPr>
            <w:tcW w:w="927" w:type="dxa"/>
            <w:gridSpan w:val="3"/>
          </w:tcPr>
          <w:p w:rsidR="00CC14CF" w:rsidRDefault="00CC14CF"/>
        </w:tc>
        <w:tc>
          <w:tcPr>
            <w:tcW w:w="691" w:type="dxa"/>
            <w:gridSpan w:val="2"/>
          </w:tcPr>
          <w:p w:rsidR="00CC14CF" w:rsidRDefault="00CC14CF"/>
        </w:tc>
        <w:tc>
          <w:tcPr>
            <w:tcW w:w="1108" w:type="dxa"/>
            <w:gridSpan w:val="3"/>
          </w:tcPr>
          <w:p w:rsidR="00CC14CF" w:rsidRDefault="00CC14CF"/>
        </w:tc>
        <w:tc>
          <w:tcPr>
            <w:tcW w:w="20" w:type="dxa"/>
          </w:tcPr>
          <w:p w:rsidR="00CC14CF" w:rsidRDefault="00CC14CF"/>
        </w:tc>
        <w:tc>
          <w:tcPr>
            <w:tcW w:w="1911" w:type="dxa"/>
            <w:gridSpan w:val="6"/>
          </w:tcPr>
          <w:p w:rsidR="00CC14CF" w:rsidRDefault="00CC14CF"/>
        </w:tc>
        <w:tc>
          <w:tcPr>
            <w:tcW w:w="675" w:type="dxa"/>
            <w:gridSpan w:val="3"/>
          </w:tcPr>
          <w:p w:rsidR="00CC14CF" w:rsidRDefault="00CC14CF"/>
        </w:tc>
        <w:tc>
          <w:tcPr>
            <w:tcW w:w="20" w:type="dxa"/>
          </w:tcPr>
          <w:p w:rsidR="00CC14CF" w:rsidRDefault="00CC14CF"/>
        </w:tc>
        <w:tc>
          <w:tcPr>
            <w:tcW w:w="1402" w:type="dxa"/>
            <w:gridSpan w:val="2"/>
          </w:tcPr>
          <w:p w:rsidR="00CC14CF" w:rsidRDefault="00CC14CF"/>
        </w:tc>
      </w:tr>
      <w:tr w:rsidR="00CC14CF" w:rsidTr="00D56438">
        <w:trPr>
          <w:gridAfter w:val="1"/>
          <w:wAfter w:w="724" w:type="dxa"/>
          <w:trHeight w:hRule="exact" w:val="416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5031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</w:t>
            </w:r>
            <w:r w:rsidR="00B176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семестр)</w:t>
            </w:r>
          </w:p>
          <w:p w:rsidR="00CC14CF" w:rsidRPr="000E07A5" w:rsidRDefault="00CC14CF">
            <w:pPr>
              <w:spacing w:after="0" w:line="240" w:lineRule="auto"/>
              <w:rPr>
                <w:sz w:val="19"/>
                <w:szCs w:val="19"/>
              </w:rPr>
            </w:pP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предмет и метод образовательного права.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Государственная политика в 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 разработки использования робототехники</w:t>
            </w: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законодательства Российской Федерации 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разработки использования робототехники</w:t>
            </w: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Полномочия органов государственной власти и ор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ганов местного самоуправления в области разработки использования робототехники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Тенденции развития робототехники в российской экономике.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>ГОСТ Р ИСО 8373–2014 «Роботы и робототехнические устройства. Термины и определения»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Правоведение </w:t>
            </w:r>
            <w:proofErr w:type="gramStart"/>
            <w:r w:rsidRPr="00965849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 обрасти робототехники.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Условия развития российского законодательства. 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Проблематика развития правовых подходов в условиях современного технологического прогресса.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Правовые проблемы робототехники.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Гражданско-правовые отношения с позиции информационного права. 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>Государственный контроль и безопасность использования роботов.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Федеральный закон о робототехнике. Предметные категории закона.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Гражданско-правовая, информационно-правовая и административно-правовая составляющие.  </w:t>
            </w:r>
          </w:p>
          <w:p w:rsidR="00965849" w:rsidRPr="00965849" w:rsidRDefault="00965849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sz w:val="19"/>
                <w:szCs w:val="19"/>
              </w:rPr>
              <w:t xml:space="preserve">Концепция закона о </w:t>
            </w:r>
            <w:proofErr w:type="spellStart"/>
            <w:r w:rsidRPr="00965849">
              <w:rPr>
                <w:rFonts w:ascii="Times New Roman" w:hAnsi="Times New Roman" w:cs="Times New Roman"/>
                <w:sz w:val="19"/>
                <w:szCs w:val="19"/>
              </w:rPr>
              <w:t>роботехнике</w:t>
            </w:r>
            <w:proofErr w:type="spellEnd"/>
            <w:r w:rsidRPr="00965849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Нормативная правовая регламентация 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разработки использования робототехники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контроль (надзор) 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разработки использования робототехники</w:t>
            </w:r>
          </w:p>
          <w:p w:rsidR="00CC14CF" w:rsidRPr="00965849" w:rsidRDefault="007524F6" w:rsidP="009658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19"/>
                <w:szCs w:val="19"/>
              </w:rPr>
            </w:pP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Международное сотрудничество </w:t>
            </w:r>
            <w:r w:rsidR="00B176D5"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разработки использования робототехники</w:t>
            </w:r>
            <w:r w:rsidRP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Pr="000E07A5" w:rsidRDefault="007524F6" w:rsidP="00965849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Доклад-презентация, </w:t>
            </w:r>
            <w:r w:rsid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9658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тест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77"/>
        </w:trPr>
        <w:tc>
          <w:tcPr>
            <w:tcW w:w="595" w:type="dxa"/>
          </w:tcPr>
          <w:p w:rsidR="00CC14CF" w:rsidRPr="000E07A5" w:rsidRDefault="00CC14CF"/>
        </w:tc>
        <w:tc>
          <w:tcPr>
            <w:tcW w:w="260" w:type="dxa"/>
            <w:gridSpan w:val="3"/>
          </w:tcPr>
          <w:p w:rsidR="00CC14CF" w:rsidRPr="000E07A5" w:rsidRDefault="00CC14CF"/>
        </w:tc>
        <w:tc>
          <w:tcPr>
            <w:tcW w:w="1332" w:type="dxa"/>
            <w:gridSpan w:val="3"/>
          </w:tcPr>
          <w:p w:rsidR="00CC14CF" w:rsidRPr="000E07A5" w:rsidRDefault="00CC14CF"/>
        </w:tc>
        <w:tc>
          <w:tcPr>
            <w:tcW w:w="1366" w:type="dxa"/>
            <w:gridSpan w:val="3"/>
          </w:tcPr>
          <w:p w:rsidR="00CC14CF" w:rsidRPr="000E07A5" w:rsidRDefault="00CC14CF"/>
        </w:tc>
        <w:tc>
          <w:tcPr>
            <w:tcW w:w="691" w:type="dxa"/>
            <w:gridSpan w:val="3"/>
          </w:tcPr>
          <w:p w:rsidR="00CC14CF" w:rsidRPr="000E07A5" w:rsidRDefault="00CC14CF"/>
        </w:tc>
        <w:tc>
          <w:tcPr>
            <w:tcW w:w="510" w:type="dxa"/>
            <w:gridSpan w:val="2"/>
          </w:tcPr>
          <w:p w:rsidR="00CC14CF" w:rsidRPr="000E07A5" w:rsidRDefault="00CC14CF"/>
        </w:tc>
        <w:tc>
          <w:tcPr>
            <w:tcW w:w="719" w:type="dxa"/>
            <w:gridSpan w:val="2"/>
          </w:tcPr>
          <w:p w:rsidR="00CC14CF" w:rsidRPr="000E07A5" w:rsidRDefault="00CC14CF"/>
        </w:tc>
        <w:tc>
          <w:tcPr>
            <w:tcW w:w="848" w:type="dxa"/>
            <w:gridSpan w:val="3"/>
          </w:tcPr>
          <w:p w:rsidR="00CC14CF" w:rsidRPr="000E07A5" w:rsidRDefault="00CC14CF"/>
        </w:tc>
        <w:tc>
          <w:tcPr>
            <w:tcW w:w="1173" w:type="dxa"/>
            <w:gridSpan w:val="3"/>
          </w:tcPr>
          <w:p w:rsidR="00CC14CF" w:rsidRPr="000E07A5" w:rsidRDefault="00CC14CF"/>
        </w:tc>
        <w:tc>
          <w:tcPr>
            <w:tcW w:w="929" w:type="dxa"/>
            <w:gridSpan w:val="2"/>
          </w:tcPr>
          <w:p w:rsidR="00CC14CF" w:rsidRPr="000E07A5" w:rsidRDefault="00CC14CF"/>
        </w:tc>
        <w:tc>
          <w:tcPr>
            <w:tcW w:w="449" w:type="dxa"/>
            <w:gridSpan w:val="2"/>
          </w:tcPr>
          <w:p w:rsidR="00CC14CF" w:rsidRPr="000E07A5" w:rsidRDefault="00CC14CF"/>
        </w:tc>
        <w:tc>
          <w:tcPr>
            <w:tcW w:w="1402" w:type="dxa"/>
            <w:gridSpan w:val="6"/>
          </w:tcPr>
          <w:p w:rsidR="00CC14CF" w:rsidRPr="000E07A5" w:rsidRDefault="00CC14CF"/>
        </w:tc>
      </w:tr>
      <w:tr w:rsidR="00CC14CF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14CF" w:rsidRPr="000E07A5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C14CF" w:rsidTr="00D56438">
        <w:trPr>
          <w:gridAfter w:val="1"/>
          <w:wAfter w:w="724" w:type="dxa"/>
          <w:trHeight w:hRule="exact" w:val="27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CC14CF"/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14CF" w:rsidRDefault="007524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2950" w:rsidTr="00D56438">
        <w:trPr>
          <w:gridAfter w:val="1"/>
          <w:wAfter w:w="724" w:type="dxa"/>
          <w:trHeight w:hRule="exact" w:val="573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C37442" w:rsidRDefault="00E52950" w:rsidP="002C2AA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r w:rsidRPr="00C37442">
              <w:rPr>
                <w:rFonts w:ascii="Times New Roman" w:hAnsi="Times New Roman" w:cs="Times New Roman"/>
                <w:sz w:val="19"/>
                <w:szCs w:val="19"/>
              </w:rPr>
              <w:t>1.1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C37442" w:rsidRDefault="00E52950" w:rsidP="00C374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Лапина, М.А.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C37442" w:rsidRDefault="00E52950" w:rsidP="00E529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Информационное право: учебное пособие 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C37442" w:rsidRDefault="00E52950" w:rsidP="00E529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gramStart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-Дана, 2015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5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http://biblioclub.ru/index.php?page=book&amp;id=118624</w:t>
            </w:r>
          </w:p>
        </w:tc>
      </w:tr>
      <w:tr w:rsidR="00E52950" w:rsidTr="00D56438">
        <w:trPr>
          <w:gridAfter w:val="1"/>
          <w:wAfter w:w="724" w:type="dxa"/>
          <w:trHeight w:hRule="exact" w:val="469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 w:rsidP="00CB4807">
            <w:pPr>
              <w:spacing w:after="0" w:line="240" w:lineRule="auto"/>
              <w:rPr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право: учебник</w:t>
            </w:r>
            <w:proofErr w:type="gramStart"/>
            <w:r w:rsidRPr="00E5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5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2-х т.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Статут, 2018, http://biblioclub.ru/index.php?page=book&amp;id=497227</w:t>
            </w:r>
          </w:p>
        </w:tc>
      </w:tr>
      <w:tr w:rsidR="00E52950" w:rsidRPr="00E52950" w:rsidTr="00D56438">
        <w:trPr>
          <w:gridAfter w:val="1"/>
          <w:wAfter w:w="724" w:type="dxa"/>
          <w:trHeight w:hRule="exact" w:val="57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 w:rsidP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>Право интеллектуальной собственности: учебник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Статут, 2017, http://biblioclub.ru/index.php?page=book&amp;id=486602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/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2950" w:rsidRPr="00C21B36" w:rsidTr="00D56438">
        <w:trPr>
          <w:gridAfter w:val="1"/>
          <w:wAfter w:w="724" w:type="dxa"/>
          <w:trHeight w:hRule="exact" w:val="69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Нестерова Н. М.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регулирование гражданско-правовых отношений в сфере образования: учебное пособие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C8026A" w:rsidRDefault="00E5295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C8026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C8026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C8026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C8026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=471110</w:t>
            </w:r>
          </w:p>
        </w:tc>
      </w:tr>
      <w:tr w:rsidR="00E52950" w:rsidTr="00D56438">
        <w:trPr>
          <w:gridAfter w:val="1"/>
          <w:wAfter w:w="724" w:type="dxa"/>
          <w:trHeight w:hRule="exact" w:val="69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 w:rsidP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Актуальные проблемы информационного права: практикум: учебное пособие 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E52950" w:rsidRDefault="00E5295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>Ставрополь</w:t>
            </w:r>
            <w:proofErr w:type="gramStart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E52950">
              <w:rPr>
                <w:rFonts w:ascii="Times New Roman" w:hAnsi="Times New Roman" w:cs="Times New Roman"/>
                <w:sz w:val="19"/>
                <w:szCs w:val="19"/>
              </w:rPr>
              <w:t xml:space="preserve"> СКФУ, 201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8, </w:t>
            </w:r>
            <w:r w:rsidRPr="00E5295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http://biblioclub.ru/index.php?page=book&amp;id=562817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91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Рузакова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А.,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Рузаков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=490826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135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В., Богданова Ю. Н., Верещак С. Б.,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Галиева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И., Иванова О. И.,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Барабанова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=495777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/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91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Мордасов, М.М.</w:t>
            </w:r>
          </w:p>
        </w:tc>
        <w:tc>
          <w:tcPr>
            <w:tcW w:w="37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 w:rsidP="002C2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Промышленная интеллектуальная собственность: практикум</w:t>
            </w:r>
          </w:p>
        </w:tc>
        <w:tc>
          <w:tcPr>
            <w:tcW w:w="420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 w:rsidP="002C2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Тамбов</w:t>
            </w:r>
            <w:proofErr w:type="gramStart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тельство ФГБОУ ВПО «ТГТУ», 2017, </w:t>
            </w:r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7" w:history="1">
              <w:r w:rsidRPr="00145514">
                <w:rPr>
                  <w:rStyle w:val="a4"/>
                  <w:rFonts w:ascii="Times New Roman" w:hAnsi="Times New Roman" w:cs="Times New Roman"/>
                  <w:sz w:val="19"/>
                  <w:szCs w:val="19"/>
                </w:rPr>
                <w:t>http://biblioclub.ru/index.php?page</w:t>
              </w:r>
            </w:hyperlink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C37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=498896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675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Э1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CB4807">
            <w:pPr>
              <w:spacing w:after="0" w:line="240" w:lineRule="auto"/>
              <w:rPr>
                <w:sz w:val="19"/>
                <w:szCs w:val="19"/>
              </w:rPr>
            </w:pPr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Правоведение: учебник и практикум для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специалитета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под редакцией А. Я.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Рыженкова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4-е изд.,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317 с. — (Бакалавр и специалист). — ISBN 978-5-534-06385-1. — Текст</w:t>
            </w:r>
            <w:proofErr w:type="gram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URL: https://biblio-online.ru/bcode/431972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99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CB4807">
            <w:pPr>
              <w:spacing w:after="0" w:line="240" w:lineRule="auto"/>
              <w:rPr>
                <w:sz w:val="19"/>
                <w:szCs w:val="19"/>
              </w:rPr>
            </w:pPr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gram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академического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С. И. Некрасов [и др.] ; под редакцией С. И. Некрасова. — 3-е изд.,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</w:t>
            </w:r>
            <w:proofErr w:type="gram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455 с. — (Бакалавр.</w:t>
            </w:r>
            <w:proofErr w:type="gram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ISBN 978-5-534-03349-6. — Текст</w:t>
            </w:r>
            <w:proofErr w:type="gram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CB48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URL: https:/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/biblio-online.ru/bcode/431844 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52950" w:rsidTr="00D56438">
        <w:trPr>
          <w:gridAfter w:val="1"/>
          <w:wAfter w:w="724" w:type="dxa"/>
          <w:trHeight w:hRule="exact" w:val="50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8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Центр образовательного законодательства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8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Российское образование – Федеральный портал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8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8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Справочно-правовая система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8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E52950" w:rsidTr="00D56438">
        <w:trPr>
          <w:gridAfter w:val="1"/>
          <w:wAfter w:w="724" w:type="dxa"/>
          <w:trHeight w:hRule="exact" w:val="507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79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Юридическая Росси</w:t>
            </w:r>
            <w:proofErr w:type="gram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 портал)</w:t>
            </w:r>
          </w:p>
        </w:tc>
      </w:tr>
      <w:tr w:rsidR="00E52950" w:rsidRPr="000E07A5" w:rsidTr="00D56438">
        <w:trPr>
          <w:gridAfter w:val="1"/>
          <w:wAfter w:w="724" w:type="dxa"/>
          <w:trHeight w:hRule="exact" w:val="277"/>
        </w:trPr>
        <w:tc>
          <w:tcPr>
            <w:tcW w:w="684" w:type="dxa"/>
            <w:gridSpan w:val="2"/>
          </w:tcPr>
          <w:p w:rsidR="00E52950" w:rsidRPr="000E07A5" w:rsidRDefault="00E52950"/>
        </w:tc>
        <w:tc>
          <w:tcPr>
            <w:tcW w:w="1604" w:type="dxa"/>
            <w:gridSpan w:val="6"/>
          </w:tcPr>
          <w:p w:rsidR="00E52950" w:rsidRPr="000E07A5" w:rsidRDefault="00E52950"/>
        </w:tc>
        <w:tc>
          <w:tcPr>
            <w:tcW w:w="1402" w:type="dxa"/>
            <w:gridSpan w:val="3"/>
          </w:tcPr>
          <w:p w:rsidR="00E52950" w:rsidRPr="000E07A5" w:rsidRDefault="00E52950"/>
        </w:tc>
        <w:tc>
          <w:tcPr>
            <w:tcW w:w="2375" w:type="dxa"/>
            <w:gridSpan w:val="8"/>
          </w:tcPr>
          <w:p w:rsidR="00E52950" w:rsidRPr="000E07A5" w:rsidRDefault="00E52950"/>
        </w:tc>
        <w:tc>
          <w:tcPr>
            <w:tcW w:w="2728" w:type="dxa"/>
            <w:gridSpan w:val="7"/>
          </w:tcPr>
          <w:p w:rsidR="00E52950" w:rsidRPr="000E07A5" w:rsidRDefault="00E52950"/>
        </w:tc>
        <w:tc>
          <w:tcPr>
            <w:tcW w:w="1481" w:type="dxa"/>
            <w:gridSpan w:val="7"/>
          </w:tcPr>
          <w:p w:rsidR="00E52950" w:rsidRPr="000E07A5" w:rsidRDefault="00E52950"/>
        </w:tc>
      </w:tr>
      <w:tr w:rsidR="00E52950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52950" w:rsidTr="00D56438">
        <w:trPr>
          <w:gridAfter w:val="1"/>
          <w:wAfter w:w="724" w:type="dxa"/>
          <w:trHeight w:hRule="exact" w:val="980"/>
        </w:trPr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90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2950" w:rsidRDefault="00E52950" w:rsidP="00483134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проведения занятий по дисциплине 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 проведение практических занятий в классах, оборудованных компьютерной техникой.</w:t>
            </w:r>
          </w:p>
        </w:tc>
      </w:tr>
      <w:tr w:rsidR="00E52950" w:rsidTr="00D56438">
        <w:trPr>
          <w:gridAfter w:val="1"/>
          <w:wAfter w:w="724" w:type="dxa"/>
          <w:trHeight w:hRule="exact" w:val="277"/>
        </w:trPr>
        <w:tc>
          <w:tcPr>
            <w:tcW w:w="684" w:type="dxa"/>
            <w:gridSpan w:val="2"/>
          </w:tcPr>
          <w:p w:rsidR="00E52950" w:rsidRDefault="00E52950"/>
        </w:tc>
        <w:tc>
          <w:tcPr>
            <w:tcW w:w="1604" w:type="dxa"/>
            <w:gridSpan w:val="6"/>
          </w:tcPr>
          <w:p w:rsidR="00E52950" w:rsidRDefault="00E52950"/>
        </w:tc>
        <w:tc>
          <w:tcPr>
            <w:tcW w:w="1402" w:type="dxa"/>
            <w:gridSpan w:val="3"/>
          </w:tcPr>
          <w:p w:rsidR="00E52950" w:rsidRDefault="00E52950"/>
        </w:tc>
        <w:tc>
          <w:tcPr>
            <w:tcW w:w="2375" w:type="dxa"/>
            <w:gridSpan w:val="8"/>
          </w:tcPr>
          <w:p w:rsidR="00E52950" w:rsidRDefault="00E52950"/>
        </w:tc>
        <w:tc>
          <w:tcPr>
            <w:tcW w:w="2728" w:type="dxa"/>
            <w:gridSpan w:val="7"/>
          </w:tcPr>
          <w:p w:rsidR="00E52950" w:rsidRDefault="00E52950"/>
        </w:tc>
        <w:tc>
          <w:tcPr>
            <w:tcW w:w="1481" w:type="dxa"/>
            <w:gridSpan w:val="7"/>
          </w:tcPr>
          <w:p w:rsidR="00E52950" w:rsidRDefault="00E52950"/>
        </w:tc>
      </w:tr>
      <w:tr w:rsidR="00E52950" w:rsidRPr="000E07A5" w:rsidTr="00D56438">
        <w:trPr>
          <w:gridAfter w:val="1"/>
          <w:wAfter w:w="724" w:type="dxa"/>
          <w:trHeight w:hRule="exact" w:val="277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2950" w:rsidRPr="000E07A5" w:rsidRDefault="00E529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483134" w:rsidRPr="000E07A5" w:rsidTr="00D56438">
        <w:trPr>
          <w:gridAfter w:val="1"/>
          <w:wAfter w:w="724" w:type="dxa"/>
          <w:trHeight w:val="1181"/>
        </w:trPr>
        <w:tc>
          <w:tcPr>
            <w:tcW w:w="10274" w:type="dxa"/>
            <w:gridSpan w:val="3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3134" w:rsidRDefault="00483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483134" w:rsidRPr="000E07A5" w:rsidRDefault="00483134">
            <w:pPr>
              <w:spacing w:after="0" w:line="240" w:lineRule="auto"/>
              <w:rPr>
                <w:sz w:val="19"/>
                <w:szCs w:val="19"/>
              </w:rPr>
            </w:pPr>
          </w:p>
          <w:p w:rsidR="00483134" w:rsidRPr="000E07A5" w:rsidRDefault="00483134" w:rsidP="003D2B19">
            <w:pPr>
              <w:spacing w:after="0" w:line="240" w:lineRule="auto"/>
              <w:rPr>
                <w:sz w:val="19"/>
                <w:szCs w:val="19"/>
              </w:rPr>
            </w:pP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E07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CC14CF" w:rsidRPr="000E07A5" w:rsidRDefault="00CC14CF"/>
    <w:sectPr w:rsidR="00CC14CF" w:rsidRPr="000E07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4683"/>
    <w:multiLevelType w:val="hybridMultilevel"/>
    <w:tmpl w:val="9D2AF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39A6"/>
    <w:rsid w:val="000E07A5"/>
    <w:rsid w:val="001F0BC7"/>
    <w:rsid w:val="002C725C"/>
    <w:rsid w:val="00301BCB"/>
    <w:rsid w:val="003F40E0"/>
    <w:rsid w:val="00483134"/>
    <w:rsid w:val="006D4F06"/>
    <w:rsid w:val="00711A9D"/>
    <w:rsid w:val="007524F6"/>
    <w:rsid w:val="00965849"/>
    <w:rsid w:val="00983205"/>
    <w:rsid w:val="00A67BB2"/>
    <w:rsid w:val="00AD6749"/>
    <w:rsid w:val="00B176D5"/>
    <w:rsid w:val="00C21B36"/>
    <w:rsid w:val="00C37442"/>
    <w:rsid w:val="00C8026A"/>
    <w:rsid w:val="00C86C88"/>
    <w:rsid w:val="00CB4807"/>
    <w:rsid w:val="00CC14CF"/>
    <w:rsid w:val="00D31453"/>
    <w:rsid w:val="00D56438"/>
    <w:rsid w:val="00D66C8C"/>
    <w:rsid w:val="00D81BFA"/>
    <w:rsid w:val="00E209E2"/>
    <w:rsid w:val="00E52950"/>
    <w:rsid w:val="00F066D8"/>
    <w:rsid w:val="00F6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8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744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A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84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744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1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1A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2096</Words>
  <Characters>16591</Characters>
  <Application>Microsoft Office Word</Application>
  <DocSecurity>0</DocSecurity>
  <Lines>138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МР-19_plx_Правовое обеспечение общего и дополнительного образования_</vt:lpstr>
      <vt:lpstr>Лист1</vt:lpstr>
    </vt:vector>
  </TitlesOfParts>
  <Company/>
  <LinksUpToDate>false</LinksUpToDate>
  <CharactersWithSpaces>18650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МР-19_plx_Правовое обеспечение общего и дополнительного образования_</dc:title>
  <dc:creator>FastReport.NET</dc:creator>
  <cp:lastModifiedBy>Жанна</cp:lastModifiedBy>
  <cp:revision>3</cp:revision>
  <dcterms:created xsi:type="dcterms:W3CDTF">2021-07-01T03:59:00Z</dcterms:created>
  <dcterms:modified xsi:type="dcterms:W3CDTF">2021-07-01T04:00:00Z</dcterms:modified>
</cp:coreProperties>
</file>